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60" w:line="276" w:lineRule="auto"/>
      </w:pPr>
      <w:r>
        <w:rPr>
          <w:rFonts w:ascii="Calibri" w:hAnsi="Calibri"/>
          <w:b/>
          <w:color w:val="1E1B4B"/>
          <w:sz w:val="36"/>
        </w:rPr>
        <w:t xml:space="preserve">Kit Ley 21.719 para OTEC</w:t>
      </w:r>
    </w:p>
    <w:p>
      <w:pPr>
        <w:spacing w:before="0" w:after="200" w:line="276" w:lineRule="auto"/>
      </w:pPr>
      <w:r>
        <w:rPr>
          <w:rFonts w:ascii="Calibri" w:hAnsi="Calibri"/>
          <w:color w:val="64748B"/>
          <w:sz w:val="20"/>
        </w:rPr>
        <w:t xml:space="preserve">Modelos de cláusulas y textos · OTEC Solutions · Septiembre 2026</w:t>
      </w:r>
    </w:p>
    <w:p>
      <w:pPr>
        <w:spacing w:before="0" w:after="120" w:line="276" w:lineRule="auto"/>
      </w:pPr>
      <w:r>
        <w:rPr>
          <w:rFonts w:ascii="Calibri" w:hAnsi="Calibri"/>
          <w:color w:val="64748B"/>
          <w:sz w:val="18"/>
        </w:rPr>
        <w:t xml:space="preserve">Cómo usar: reemplaza los textos entre </w:t>
      </w:r>
      <w:r>
        <w:rPr>
          <w:rFonts w:ascii="Calibri" w:hAnsi="Calibri"/>
          <w:color w:val="64748B"/>
          <w:sz w:val="18"/>
          <w:highlight w:val="yellow"/>
        </w:rPr>
        <w:t xml:space="preserve">[corchetes]</w:t>
      </w:r>
      <w:r>
        <w:rPr>
          <w:rFonts w:ascii="Calibri" w:hAnsi="Calibri"/>
          <w:color w:val="64748B"/>
          <w:sz w:val="18"/>
        </w:rPr>
        <w:t xml:space="preserve"> (resaltados en amarillo) con los datos de tu OTEC. Elimina lo que no aplique. Material informativo elaborado por OTEC Solutions (AB Certifies Solutions SpA) a partir de la Ley N° 19.628, modificada por la Ley N° 21.719. No constituye asesoría legal: adapta cada documento a tu OTEC y, antes de usarlo, haz que un abogado lo revise. OTEC Solutions es una empresa privada y no forma parte de SENCE.</w:t>
      </w:r>
    </w:p>
    <w:p>
      <w:pPr>
        <w:spacing w:before="240" w:after="100" w:line="276" w:lineRule="auto"/>
        <w:keepNext/>
      </w:pPr>
      <w:r>
        <w:rPr>
          <w:rFonts w:ascii="Calibri" w:hAnsi="Calibri"/>
          <w:b/>
          <w:color w:val="1E1B4B"/>
          <w:sz w:val="28"/>
        </w:rPr>
        <w:t xml:space="preserve">1. Cláusula informativa para la ficha de inscripción de participantes</w:t>
      </w:r>
    </w:p>
    <w:p>
      <w:pPr>
        <w:spacing w:before="0" w:after="120" w:line="276" w:lineRule="auto"/>
      </w:pPr>
      <w:r>
        <w:rPr>
          <w:rFonts w:ascii="Calibri" w:hAnsi="Calibri"/>
          <w:sz w:val="21"/>
          <w:highlight w:val="yellow"/>
        </w:rPr>
        <w:t xml:space="preserve">[RAZÓN SOCIAL DE LA OTEC]</w:t>
      </w:r>
      <w:r>
        <w:rPr>
          <w:rFonts w:ascii="Calibri" w:hAnsi="Calibri"/>
          <w:sz w:val="21"/>
        </w:rPr>
        <w:t xml:space="preserve">, RUT </w:t>
      </w:r>
      <w:r>
        <w:rPr>
          <w:rFonts w:ascii="Calibri" w:hAnsi="Calibri"/>
          <w:sz w:val="21"/>
          <w:highlight w:val="yellow"/>
        </w:rPr>
        <w:t xml:space="preserve">[RUT]</w:t>
      </w:r>
      <w:r>
        <w:rPr>
          <w:rFonts w:ascii="Calibri" w:hAnsi="Calibri"/>
          <w:sz w:val="21"/>
        </w:rPr>
        <w:t xml:space="preserve">, con domicilio en </w:t>
      </w:r>
      <w:r>
        <w:rPr>
          <w:rFonts w:ascii="Calibri" w:hAnsi="Calibri"/>
          <w:sz w:val="21"/>
          <w:highlight w:val="yellow"/>
        </w:rPr>
        <w:t xml:space="preserve">[DIRECCIÓN]</w:t>
      </w:r>
      <w:r>
        <w:rPr>
          <w:rFonts w:ascii="Calibri" w:hAnsi="Calibri"/>
          <w:sz w:val="21"/>
        </w:rPr>
        <w:t xml:space="preserve"> (en adelante, «la OTEC»), tratará los datos personales que entregas en esta ficha como responsable, conforme a la Ley N° 19.628, modificada por la Ley N° 21.719.</w:t>
      </w:r>
    </w:p>
    <w:p>
      <w:pPr>
        <w:spacing w:before="0" w:after="120" w:line="276" w:lineRule="auto"/>
      </w:pPr>
      <w:r>
        <w:rPr>
          <w:rFonts w:ascii="Calibri" w:hAnsi="Calibri"/>
          <w:sz w:val="21"/>
        </w:rPr>
        <w:t xml:space="preserve">Finalidades: inscribirte y gestionar tu participación en el curso </w:t>
      </w:r>
      <w:r>
        <w:rPr>
          <w:rFonts w:ascii="Calibri" w:hAnsi="Calibri"/>
          <w:sz w:val="21"/>
          <w:highlight w:val="yellow"/>
        </w:rPr>
        <w:t xml:space="preserve">[NOMBRE DEL CURSO]</w:t>
      </w:r>
      <w:r>
        <w:rPr>
          <w:rFonts w:ascii="Calibri" w:hAnsi="Calibri"/>
          <w:sz w:val="21"/>
        </w:rPr>
        <w:t xml:space="preserve">, registrar tu asistencia, evaluar tus aprendizajes, emitir tu certificado y comunicar tu participación a SENCE y, cuando corresponda, al OTIC y a tu empleador, para la tramitación de la franquicia tributaria.</w:t>
      </w:r>
    </w:p>
    <w:p>
      <w:pPr>
        <w:spacing w:before="0" w:after="120" w:line="276" w:lineRule="auto"/>
      </w:pPr>
      <w:r>
        <w:rPr>
          <w:rFonts w:ascii="Calibri" w:hAnsi="Calibri"/>
          <w:sz w:val="21"/>
        </w:rPr>
        <w:t xml:space="preserve">Base de licitud: la ejecución del servicio de capacitación y el cumplimiento de obligaciones legales y normativas de SENCE (art. 13 de la Ley N° 19.628).</w:t>
      </w:r>
    </w:p>
    <w:p>
      <w:pPr>
        <w:spacing w:before="0" w:after="120" w:line="276" w:lineRule="auto"/>
      </w:pPr>
      <w:r>
        <w:rPr>
          <w:rFonts w:ascii="Calibri" w:hAnsi="Calibri"/>
          <w:sz w:val="21"/>
        </w:rPr>
        <w:t xml:space="preserve">Destinatarios: SENCE, </w:t>
      </w:r>
      <w:r>
        <w:rPr>
          <w:rFonts w:ascii="Calibri" w:hAnsi="Calibri"/>
          <w:sz w:val="21"/>
          <w:highlight w:val="yellow"/>
        </w:rPr>
        <w:t xml:space="preserve">[OTIC]</w:t>
      </w:r>
      <w:r>
        <w:rPr>
          <w:rFonts w:ascii="Calibri" w:hAnsi="Calibri"/>
          <w:sz w:val="21"/>
        </w:rPr>
        <w:t xml:space="preserve">, </w:t>
      </w:r>
      <w:r>
        <w:rPr>
          <w:rFonts w:ascii="Calibri" w:hAnsi="Calibri"/>
          <w:sz w:val="21"/>
          <w:highlight w:val="yellow"/>
        </w:rPr>
        <w:t xml:space="preserve">[EMPRESA CLIENTE]</w:t>
      </w:r>
      <w:r>
        <w:rPr>
          <w:rFonts w:ascii="Calibri" w:hAnsi="Calibri"/>
          <w:sz w:val="21"/>
        </w:rPr>
        <w:t xml:space="preserve"> y proveedores que nos prestan servicios tecnológicos (por ejemplo, aula virtual y almacenamiento), bajo contrato y confidencialidad.</w:t>
      </w:r>
    </w:p>
    <w:p>
      <w:pPr>
        <w:spacing w:before="0" w:after="120" w:line="276" w:lineRule="auto"/>
      </w:pPr>
      <w:r>
        <w:rPr>
          <w:rFonts w:ascii="Calibri" w:hAnsi="Calibri"/>
          <w:sz w:val="21"/>
        </w:rPr>
        <w:t xml:space="preserve">Conservación: mientras dure el curso y durante </w:t>
      </w:r>
      <w:r>
        <w:rPr>
          <w:rFonts w:ascii="Calibri" w:hAnsi="Calibri"/>
          <w:sz w:val="21"/>
          <w:highlight w:val="yellow"/>
        </w:rPr>
        <w:t xml:space="preserve">[PLAZO]</w:t>
      </w:r>
      <w:r>
        <w:rPr>
          <w:rFonts w:ascii="Calibri" w:hAnsi="Calibri"/>
          <w:sz w:val="21"/>
        </w:rPr>
        <w:t xml:space="preserve"> para cumplir obligaciones del sistema de gestión y de fiscalización.</w:t>
      </w:r>
    </w:p>
    <w:p>
      <w:pPr>
        <w:spacing w:before="0" w:after="120" w:line="276" w:lineRule="auto"/>
      </w:pPr>
      <w:r>
        <w:rPr>
          <w:rFonts w:ascii="Calibri" w:hAnsi="Calibri"/>
          <w:sz w:val="21"/>
        </w:rPr>
        <w:t xml:space="preserve">Tus derechos: puedes solicitar acceso, rectificación, supresión, oposición, portabilidad y bloqueo escribiendo a </w:t>
      </w:r>
      <w:r>
        <w:rPr>
          <w:rFonts w:ascii="Calibri" w:hAnsi="Calibri"/>
          <w:sz w:val="21"/>
          <w:highlight w:val="yellow"/>
        </w:rPr>
        <w:t xml:space="preserve">[CORREO DE PRIVACIDAD]</w:t>
      </w:r>
      <w:r>
        <w:rPr>
          <w:rFonts w:ascii="Calibri" w:hAnsi="Calibri"/>
          <w:sz w:val="21"/>
        </w:rPr>
        <w:t xml:space="preserve">. Responderemos dentro de 30 días corridos. Si no respondemos o rechazamos tu solicitud, puedes recurrir a la Agencia de Protección de Datos Personales. Más información en </w:t>
      </w:r>
      <w:r>
        <w:rPr>
          <w:rFonts w:ascii="Calibri" w:hAnsi="Calibri"/>
          <w:sz w:val="21"/>
          <w:highlight w:val="yellow"/>
        </w:rPr>
        <w:t xml:space="preserve">[URL DE LA POLÍTICA DE TRATAMIENTO]</w:t>
      </w:r>
      <w:r>
        <w:rPr>
          <w:rFonts w:ascii="Calibri" w:hAnsi="Calibri"/>
          <w:sz w:val="21"/>
        </w:rPr>
        <w:t xml:space="preserve">.</w:t>
      </w:r>
    </w:p>
    <w:p>
      <w:pPr>
        <w:spacing w:before="240" w:after="100" w:line="276" w:lineRule="auto"/>
        <w:keepNext/>
      </w:pPr>
      <w:r>
        <w:rPr>
          <w:rFonts w:ascii="Calibri" w:hAnsi="Calibri"/>
          <w:b/>
          <w:color w:val="1E1B4B"/>
          <w:sz w:val="28"/>
        </w:rPr>
        <w:t xml:space="preserve">2. Autorizaciones separadas (marcar solo si aceptas)</w:t>
      </w:r>
    </w:p>
    <w:p>
      <w:pPr>
        <w:spacing w:before="0" w:after="120" w:line="276" w:lineRule="auto"/>
      </w:pPr>
      <w:r>
        <w:rPr>
          <w:rFonts w:ascii="Calibri" w:hAnsi="Calibri"/>
          <w:color w:val="64748B"/>
          <w:sz w:val="18"/>
        </w:rPr>
        <w:t xml:space="preserve">Estas casillas deben ir separadas de la inscripción, sin marcar por defecto. Negarse no puede impedir la inscripción en el curso.</w:t>
      </w:r>
    </w:p>
    <w:p>
      <w:pPr>
        <w:spacing w:before="0" w:after="120" w:line="276" w:lineRule="auto"/>
      </w:pPr>
      <w:r>
        <w:rPr>
          <w:rFonts w:ascii="Calibri" w:hAnsi="Calibri"/>
          <w:sz w:val="21"/>
        </w:rPr>
        <w:t xml:space="preserve">☐ Autorizo a </w:t>
      </w:r>
      <w:r>
        <w:rPr>
          <w:rFonts w:ascii="Calibri" w:hAnsi="Calibri"/>
          <w:sz w:val="21"/>
          <w:highlight w:val="yellow"/>
        </w:rPr>
        <w:t xml:space="preserve">[RAZÓN SOCIAL DE LA OTEC]</w:t>
      </w:r>
      <w:r>
        <w:rPr>
          <w:rFonts w:ascii="Calibri" w:hAnsi="Calibri"/>
          <w:sz w:val="21"/>
        </w:rPr>
        <w:t xml:space="preserve"> a enviarme información sobre cursos, novedades y ofertas a mi correo y teléfono. Puedo retirar esta autorización en cualquier momento escribiendo a </w:t>
      </w:r>
      <w:r>
        <w:rPr>
          <w:rFonts w:ascii="Calibri" w:hAnsi="Calibri"/>
          <w:sz w:val="21"/>
          <w:highlight w:val="yellow"/>
        </w:rPr>
        <w:t xml:space="preserve">[CORREO]</w:t>
      </w:r>
      <w:r>
        <w:rPr>
          <w:rFonts w:ascii="Calibri" w:hAnsi="Calibri"/>
          <w:sz w:val="21"/>
        </w:rPr>
        <w:t xml:space="preserve"> o con el enlace de baja de cada envío.</w:t>
      </w:r>
    </w:p>
    <w:p>
      <w:pPr>
        <w:spacing w:before="0" w:after="120" w:line="276" w:lineRule="auto"/>
      </w:pPr>
      <w:r>
        <w:rPr>
          <w:rFonts w:ascii="Calibri" w:hAnsi="Calibri"/>
          <w:sz w:val="21"/>
        </w:rPr>
        <w:t xml:space="preserve">☐ Autorizo el uso de fotografías o grabaciones en que aparezca durante el curso para </w:t>
      </w:r>
      <w:r>
        <w:rPr>
          <w:rFonts w:ascii="Calibri" w:hAnsi="Calibri"/>
          <w:sz w:val="21"/>
          <w:highlight w:val="yellow"/>
        </w:rPr>
        <w:t xml:space="preserve">[FINALIDAD: difusión en redes sociales / sitio web]</w:t>
      </w:r>
      <w:r>
        <w:rPr>
          <w:rFonts w:ascii="Calibri" w:hAnsi="Calibri"/>
          <w:sz w:val="21"/>
        </w:rPr>
        <w:t xml:space="preserve">, por un plazo de </w:t>
      </w:r>
      <w:r>
        <w:rPr>
          <w:rFonts w:ascii="Calibri" w:hAnsi="Calibri"/>
          <w:sz w:val="21"/>
          <w:highlight w:val="yellow"/>
        </w:rPr>
        <w:t xml:space="preserve">[PLAZO]</w:t>
      </w:r>
      <w:r>
        <w:rPr>
          <w:rFonts w:ascii="Calibri" w:hAnsi="Calibri"/>
          <w:sz w:val="21"/>
        </w:rPr>
        <w:t xml:space="preserve">. Puedo retirar esta autorización en cualquier momento, sin efecto retroactivo.</w:t>
      </w:r>
    </w:p>
    <w:p>
      <w:pPr>
        <w:spacing w:before="240" w:after="100" w:line="276" w:lineRule="auto"/>
        <w:keepNext/>
      </w:pPr>
      <w:r>
        <w:rPr>
          <w:rFonts w:ascii="Calibri" w:hAnsi="Calibri"/>
          <w:b/>
          <w:color w:val="1E1B4B"/>
          <w:sz w:val="28"/>
        </w:rPr>
        <w:t xml:space="preserve">3. Información previa para control de asistencia biométrico</w:t>
      </w:r>
    </w:p>
    <w:p>
      <w:pPr>
        <w:spacing w:before="0" w:after="120" w:line="276" w:lineRule="auto"/>
      </w:pPr>
      <w:r>
        <w:rPr>
          <w:rFonts w:ascii="Calibri" w:hAnsi="Calibri"/>
          <w:color w:val="64748B"/>
          <w:sz w:val="18"/>
        </w:rPr>
        <w:t xml:space="preserve">Úsala si en tus cursos se registra asistencia con huella u otro dato biométrico (art. 16 ter). Ajusta según quién opera realmente el sistema.</w:t>
      </w:r>
    </w:p>
    <w:p>
      <w:pPr>
        <w:spacing w:before="0" w:after="120" w:line="276" w:lineRule="auto"/>
      </w:pPr>
      <w:r>
        <w:rPr>
          <w:rFonts w:ascii="Calibri" w:hAnsi="Calibri"/>
          <w:sz w:val="21"/>
        </w:rPr>
        <w:t xml:space="preserve">Sistema biométrico utilizado: </w:t>
      </w:r>
      <w:r>
        <w:rPr>
          <w:rFonts w:ascii="Calibri" w:hAnsi="Calibri"/>
          <w:sz w:val="21"/>
          <w:highlight w:val="yellow"/>
        </w:rPr>
        <w:t xml:space="preserve">[NOMBRE DEL SISTEMA / dispositivo del Libro de Clases Electrónico de SENCE]</w:t>
      </w:r>
      <w:r>
        <w:rPr>
          <w:rFonts w:ascii="Calibri" w:hAnsi="Calibri"/>
          <w:sz w:val="21"/>
        </w:rPr>
        <w:t xml:space="preserve">.</w:t>
      </w:r>
    </w:p>
    <w:p>
      <w:pPr>
        <w:spacing w:before="0" w:after="120" w:line="276" w:lineRule="auto"/>
      </w:pPr>
      <w:r>
        <w:rPr>
          <w:rFonts w:ascii="Calibri" w:hAnsi="Calibri"/>
          <w:sz w:val="21"/>
        </w:rPr>
        <w:t xml:space="preserve">Finalidad específica: registrar y acreditar tu asistencia al curso, exigida por la normativa de SENCE para la franquicia tributaria.</w:t>
      </w:r>
    </w:p>
    <w:p>
      <w:pPr>
        <w:spacing w:before="0" w:after="120" w:line="276" w:lineRule="auto"/>
      </w:pPr>
      <w:r>
        <w:rPr>
          <w:rFonts w:ascii="Calibri" w:hAnsi="Calibri"/>
          <w:sz w:val="21"/>
        </w:rPr>
        <w:t xml:space="preserve">Período de uso: durante la ejecución del curso </w:t>
      </w:r>
      <w:r>
        <w:rPr>
          <w:rFonts w:ascii="Calibri" w:hAnsi="Calibri"/>
          <w:sz w:val="21"/>
          <w:highlight w:val="yellow"/>
        </w:rPr>
        <w:t xml:space="preserve">[NOMBRE DEL CURSO]</w:t>
      </w:r>
      <w:r>
        <w:rPr>
          <w:rFonts w:ascii="Calibri" w:hAnsi="Calibri"/>
          <w:sz w:val="21"/>
        </w:rPr>
        <w:t xml:space="preserve">. La OTEC no guarda copias propias de tu huella.</w:t>
      </w:r>
    </w:p>
    <w:p>
      <w:pPr>
        <w:spacing w:before="0" w:after="120" w:line="276" w:lineRule="auto"/>
      </w:pPr>
      <w:r>
        <w:rPr>
          <w:rFonts w:ascii="Calibri" w:hAnsi="Calibri"/>
          <w:sz w:val="21"/>
        </w:rPr>
        <w:t xml:space="preserve">Ejercicio de derechos: escribiendo a </w:t>
      </w:r>
      <w:r>
        <w:rPr>
          <w:rFonts w:ascii="Calibri" w:hAnsi="Calibri"/>
          <w:sz w:val="21"/>
          <w:highlight w:val="yellow"/>
        </w:rPr>
        <w:t xml:space="preserve">[CORREO DE PRIVACIDAD]</w:t>
      </w:r>
      <w:r>
        <w:rPr>
          <w:rFonts w:ascii="Calibri" w:hAnsi="Calibri"/>
          <w:sz w:val="21"/>
        </w:rPr>
        <w:t xml:space="preserve"> o por los canales de SENCE, según corresponda.</w:t>
      </w:r>
    </w:p>
    <w:p>
      <w:pPr>
        <w:spacing w:before="240" w:after="100" w:line="276" w:lineRule="auto"/>
        <w:keepNext/>
      </w:pPr>
      <w:r>
        <w:rPr>
          <w:rFonts w:ascii="Calibri" w:hAnsi="Calibri"/>
          <w:b/>
          <w:color w:val="1E1B4B"/>
          <w:sz w:val="28"/>
        </w:rPr>
        <w:t xml:space="preserve">4. Cláusula de protección de datos para contratos con empresas clientes</w:t>
      </w:r>
    </w:p>
    <w:p>
      <w:pPr>
        <w:spacing w:before="0" w:after="120" w:line="276" w:lineRule="auto"/>
      </w:pPr>
      <w:r>
        <w:rPr>
          <w:rFonts w:ascii="Calibri" w:hAnsi="Calibri"/>
          <w:sz w:val="21"/>
          <w:highlight w:val="yellow"/>
        </w:rPr>
        <w:t xml:space="preserve">[NOMBRE DE LA CLÁUSULA]</w:t>
      </w:r>
      <w:r>
        <w:rPr>
          <w:rFonts w:ascii="Calibri" w:hAnsi="Calibri"/>
          <w:sz w:val="21"/>
        </w:rPr>
        <w:t xml:space="preserve">. Protección de datos personales.</w:t>
      </w:r>
    </w:p>
    <w:p>
      <w:pPr>
        <w:spacing w:before="0" w:after="120" w:line="276" w:lineRule="auto"/>
      </w:pPr>
      <w:r>
        <w:rPr>
          <w:rFonts w:ascii="Calibri" w:hAnsi="Calibri"/>
          <w:sz w:val="21"/>
        </w:rPr>
        <w:t xml:space="preserve">4.1 La Empresa entregará a la OTEC los datos personales de los trabajadores que participarán en las actividades de capacitación (nombre, RUN, correo, cargo y los demás estrictamente necesarios), habiendo informado previamente a dichos trabajadores de esta comunicación.</w:t>
      </w:r>
    </w:p>
    <w:p>
      <w:pPr>
        <w:spacing w:before="0" w:after="120" w:line="276" w:lineRule="auto"/>
      </w:pPr>
      <w:r>
        <w:rPr>
          <w:rFonts w:ascii="Calibri" w:hAnsi="Calibri"/>
          <w:sz w:val="21"/>
        </w:rPr>
        <w:t xml:space="preserve">4.2 La OTEC tratará esos datos para ejecutar las actividades contratadas, emitir certificados y cumplir las obligaciones que le impone la normativa de SENCE. Respecto de estas últimas, la OTEC actúa como responsable; respecto del resto del tratamiento que realice por cuenta de la Empresa, actúa como encargada y solo seguirá sus instrucciones.</w:t>
      </w:r>
    </w:p>
    <w:p>
      <w:pPr>
        <w:spacing w:before="0" w:after="120" w:line="276" w:lineRule="auto"/>
      </w:pPr>
      <w:r>
        <w:rPr>
          <w:rFonts w:ascii="Calibri" w:hAnsi="Calibri"/>
          <w:sz w:val="21"/>
        </w:rPr>
        <w:t xml:space="preserve">4.3 La OTEC mantendrá la confidencialidad de los datos, aplicará medidas de seguridad adecuadas, no los usará para fines propios distintos de los señalados y, al término del servicio, los devolverá o eliminará, salvo los que deba conservar por obligación legal o normativa.</w:t>
      </w:r>
    </w:p>
    <w:p>
      <w:pPr>
        <w:spacing w:before="0" w:after="120" w:line="276" w:lineRule="auto"/>
      </w:pPr>
      <w:r>
        <w:rPr>
          <w:rFonts w:ascii="Calibri" w:hAnsi="Calibri"/>
          <w:sz w:val="21"/>
        </w:rPr>
        <w:t xml:space="preserve">4.4 Las partes se informarán mutuamente, sin dilaciones indebidas, de cualquier vulneración de seguridad que afecte estos datos y de las solicitudes de derechos que reciban de los titulares.</w:t>
      </w:r>
    </w:p>
    <w:p>
      <w:pPr>
        <w:spacing w:before="240" w:after="100" w:line="276" w:lineRule="auto"/>
        <w:keepNext/>
      </w:pPr>
      <w:r>
        <w:rPr>
          <w:rFonts w:ascii="Calibri" w:hAnsi="Calibri"/>
          <w:b/>
          <w:color w:val="1E1B4B"/>
          <w:sz w:val="28"/>
        </w:rPr>
        <w:t xml:space="preserve">5. Cláusula de encargo para proveedores (hosting, aula virtual, correo, CRM)</w:t>
      </w:r>
    </w:p>
    <w:p>
      <w:pPr>
        <w:spacing w:before="0" w:after="120" w:line="276" w:lineRule="auto"/>
      </w:pPr>
      <w:r>
        <w:rPr>
          <w:rFonts w:ascii="Calibri" w:hAnsi="Calibri"/>
          <w:color w:val="64748B"/>
          <w:sz w:val="18"/>
        </w:rPr>
        <w:t xml:space="preserve">Contenido mínimo exigido por el art. 15 bis: objeto, duración, finalidad, tipo de datos, categorías de titulares y derechos y obligaciones de las partes.</w:t>
      </w:r>
    </w:p>
    <w:p>
      <w:pPr>
        <w:spacing w:before="0" w:after="120" w:line="276" w:lineRule="auto"/>
      </w:pPr>
      <w:r>
        <w:rPr>
          <w:rFonts w:ascii="Calibri" w:hAnsi="Calibri"/>
          <w:sz w:val="21"/>
        </w:rPr>
        <w:t xml:space="preserve">5.1 Objeto y duración: el Proveedor tratará datos personales por cuenta de </w:t>
      </w:r>
      <w:r>
        <w:rPr>
          <w:rFonts w:ascii="Calibri" w:hAnsi="Calibri"/>
          <w:sz w:val="21"/>
          <w:highlight w:val="yellow"/>
        </w:rPr>
        <w:t xml:space="preserve">[RAZÓN SOCIAL DE LA OTEC]</w:t>
      </w:r>
      <w:r>
        <w:rPr>
          <w:rFonts w:ascii="Calibri" w:hAnsi="Calibri"/>
          <w:sz w:val="21"/>
        </w:rPr>
        <w:t xml:space="preserve"> (el Responsable) solo para prestar el servicio de </w:t>
      </w:r>
      <w:r>
        <w:rPr>
          <w:rFonts w:ascii="Calibri" w:hAnsi="Calibri"/>
          <w:sz w:val="21"/>
          <w:highlight w:val="yellow"/>
        </w:rPr>
        <w:t xml:space="preserve">[DESCRIPCIÓN DEL SERVICIO]</w:t>
      </w:r>
      <w:r>
        <w:rPr>
          <w:rFonts w:ascii="Calibri" w:hAnsi="Calibri"/>
          <w:sz w:val="21"/>
        </w:rPr>
        <w:t xml:space="preserve">, durante la vigencia de este contrato.</w:t>
      </w:r>
    </w:p>
    <w:p>
      <w:pPr>
        <w:spacing w:before="0" w:after="120" w:line="276" w:lineRule="auto"/>
      </w:pPr>
      <w:r>
        <w:rPr>
          <w:rFonts w:ascii="Calibri" w:hAnsi="Calibri"/>
          <w:sz w:val="21"/>
        </w:rPr>
        <w:t xml:space="preserve">5.2 Datos y titulares: </w:t>
      </w:r>
      <w:r>
        <w:rPr>
          <w:rFonts w:ascii="Calibri" w:hAnsi="Calibri"/>
          <w:sz w:val="21"/>
          <w:highlight w:val="yellow"/>
        </w:rPr>
        <w:t xml:space="preserve">[TIPOS DE DATOS]</w:t>
      </w:r>
      <w:r>
        <w:rPr>
          <w:rFonts w:ascii="Calibri" w:hAnsi="Calibri"/>
          <w:sz w:val="21"/>
        </w:rPr>
        <w:t xml:space="preserve"> de </w:t>
      </w:r>
      <w:r>
        <w:rPr>
          <w:rFonts w:ascii="Calibri" w:hAnsi="Calibri"/>
          <w:sz w:val="21"/>
          <w:highlight w:val="yellow"/>
        </w:rPr>
        <w:t xml:space="preserve">[CATEGORÍAS DE TITULARES: participantes, relatores, contactos]</w:t>
      </w:r>
      <w:r>
        <w:rPr>
          <w:rFonts w:ascii="Calibri" w:hAnsi="Calibri"/>
          <w:sz w:val="21"/>
        </w:rPr>
        <w:t xml:space="preserve">.</w:t>
      </w:r>
    </w:p>
    <w:p>
      <w:pPr>
        <w:spacing w:before="0" w:after="120" w:line="276" w:lineRule="auto"/>
      </w:pPr>
      <w:r>
        <w:rPr>
          <w:rFonts w:ascii="Calibri" w:hAnsi="Calibri"/>
          <w:sz w:val="21"/>
        </w:rPr>
        <w:t xml:space="preserve">5.3 Instrucciones: el Proveedor tratará los datos únicamente según las instrucciones del Responsable y no podrá usarlos para otro fin, cederlos ni comunicarlos sin autorización expresa y escrita.</w:t>
      </w:r>
    </w:p>
    <w:p>
      <w:pPr>
        <w:spacing w:before="0" w:after="120" w:line="276" w:lineRule="auto"/>
      </w:pPr>
      <w:r>
        <w:rPr>
          <w:rFonts w:ascii="Calibri" w:hAnsi="Calibri"/>
          <w:sz w:val="21"/>
        </w:rPr>
        <w:t xml:space="preserve">5.4 Subencargados: el Proveedor no podrá delegar el encargo sin autorización específica y por escrito del Responsable, y seguirá siendo responsable frente a este.</w:t>
      </w:r>
    </w:p>
    <w:p>
      <w:pPr>
        <w:spacing w:before="0" w:after="120" w:line="276" w:lineRule="auto"/>
      </w:pPr>
      <w:r>
        <w:rPr>
          <w:rFonts w:ascii="Calibri" w:hAnsi="Calibri"/>
          <w:sz w:val="21"/>
        </w:rPr>
        <w:t xml:space="preserve">5.5 Seguridad y confidencialidad: el Proveedor aplicará medidas de seguridad adecuadas al riesgo y deber de secreto a su personal, y avisará al Responsable, sin dilaciones indebidas, de cualquier vulneración que afecte los datos.</w:t>
      </w:r>
    </w:p>
    <w:p>
      <w:pPr>
        <w:spacing w:before="0" w:after="120" w:line="276" w:lineRule="auto"/>
      </w:pPr>
      <w:r>
        <w:rPr>
          <w:rFonts w:ascii="Calibri" w:hAnsi="Calibri"/>
          <w:sz w:val="21"/>
        </w:rPr>
        <w:t xml:space="preserve">5.6 Ubicación: el Proveedor informará en qué países almacena o trata los datos y las garantías aplicables a esa transferencia.</w:t>
      </w:r>
    </w:p>
    <w:p>
      <w:pPr>
        <w:spacing w:before="0" w:after="120" w:line="276" w:lineRule="auto"/>
      </w:pPr>
      <w:r>
        <w:rPr>
          <w:rFonts w:ascii="Calibri" w:hAnsi="Calibri"/>
          <w:sz w:val="21"/>
        </w:rPr>
        <w:t xml:space="preserve">5.7 Término: al finalizar el servicio, el Proveedor devolverá o eliminará los datos, según indique el Responsable, y lo acreditará.</w:t>
      </w:r>
    </w:p>
    <w:p>
      <w:pPr>
        <w:spacing w:before="240" w:after="100" w:line="276" w:lineRule="auto"/>
        <w:keepNext/>
      </w:pPr>
      <w:r>
        <w:rPr>
          <w:rFonts w:ascii="Calibri" w:hAnsi="Calibri"/>
          <w:b/>
          <w:color w:val="1E1B4B"/>
          <w:sz w:val="28"/>
        </w:rPr>
        <w:t xml:space="preserve">6. Respuesta tipo a una solicitud de derechos</w:t>
      </w:r>
    </w:p>
    <w:p>
      <w:pPr>
        <w:spacing w:before="0" w:after="120" w:line="276" w:lineRule="auto"/>
      </w:pPr>
      <w:r>
        <w:rPr>
          <w:rFonts w:ascii="Calibri" w:hAnsi="Calibri"/>
          <w:sz w:val="21"/>
        </w:rPr>
        <w:t xml:space="preserve">Asunto: Respuesta a su solicitud de </w:t>
      </w:r>
      <w:r>
        <w:rPr>
          <w:rFonts w:ascii="Calibri" w:hAnsi="Calibri"/>
          <w:sz w:val="21"/>
          <w:highlight w:val="yellow"/>
        </w:rPr>
        <w:t xml:space="preserve">[DERECHO]</w:t>
      </w:r>
      <w:r>
        <w:rPr>
          <w:rFonts w:ascii="Calibri" w:hAnsi="Calibri"/>
          <w:sz w:val="21"/>
        </w:rPr>
        <w:t xml:space="preserve"> — N° </w:t>
      </w:r>
      <w:r>
        <w:rPr>
          <w:rFonts w:ascii="Calibri" w:hAnsi="Calibri"/>
          <w:sz w:val="21"/>
          <w:highlight w:val="yellow"/>
        </w:rPr>
        <w:t xml:space="preserve">[NÚMERO DE REGISTRO]</w:t>
      </w:r>
    </w:p>
    <w:p>
      <w:pPr>
        <w:spacing w:before="0" w:after="120" w:line="276" w:lineRule="auto"/>
      </w:pPr>
      <w:r>
        <w:rPr>
          <w:rFonts w:ascii="Calibri" w:hAnsi="Calibri"/>
          <w:sz w:val="21"/>
        </w:rPr>
        <w:t xml:space="preserve">Estimado/a </w:t>
      </w:r>
      <w:r>
        <w:rPr>
          <w:rFonts w:ascii="Calibri" w:hAnsi="Calibri"/>
          <w:sz w:val="21"/>
          <w:highlight w:val="yellow"/>
        </w:rPr>
        <w:t xml:space="preserve">[NOMBRE]</w:t>
      </w:r>
      <w:r>
        <w:rPr>
          <w:rFonts w:ascii="Calibri" w:hAnsi="Calibri"/>
          <w:sz w:val="21"/>
        </w:rPr>
        <w:t xml:space="preserve">: acusamos recibo de su solicitud recibida el </w:t>
      </w:r>
      <w:r>
        <w:rPr>
          <w:rFonts w:ascii="Calibri" w:hAnsi="Calibri"/>
          <w:sz w:val="21"/>
          <w:highlight w:val="yellow"/>
        </w:rPr>
        <w:t xml:space="preserve">[FECHA]</w:t>
      </w:r>
      <w:r>
        <w:rPr>
          <w:rFonts w:ascii="Calibri" w:hAnsi="Calibri"/>
          <w:sz w:val="21"/>
        </w:rPr>
        <w:t xml:space="preserve">. En respuesta, le informamos que </w:t>
      </w:r>
      <w:r>
        <w:rPr>
          <w:rFonts w:ascii="Calibri" w:hAnsi="Calibri"/>
          <w:sz w:val="21"/>
          <w:highlight w:val="yellow"/>
        </w:rPr>
        <w:t xml:space="preserve">[RESULTADO: hemos rectificado / suprimido / bloqueado sus datos; adjuntamos copia de sus datos; no es posible acceder porque …, en virtud de …]</w:t>
      </w:r>
      <w:r>
        <w:rPr>
          <w:rFonts w:ascii="Calibri" w:hAnsi="Calibri"/>
          <w:sz w:val="21"/>
        </w:rPr>
        <w:t xml:space="preserve">. Si no está conforme con esta respuesta, puede recurrir a la Agencia de Protección de Datos Personales. Atentamente, </w:t>
      </w:r>
      <w:r>
        <w:rPr>
          <w:rFonts w:ascii="Calibri" w:hAnsi="Calibri"/>
          <w:sz w:val="21"/>
          <w:highlight w:val="yellow"/>
        </w:rPr>
        <w:t xml:space="preserve">[NOMBRE Y CARGO]</w:t>
      </w:r>
      <w:r>
        <w:rPr>
          <w:rFonts w:ascii="Calibri" w:hAnsi="Calibri"/>
          <w:sz w:val="21"/>
        </w:rPr>
        <w:t xml:space="preserve">, </w:t>
      </w:r>
      <w:r>
        <w:rPr>
          <w:rFonts w:ascii="Calibri" w:hAnsi="Calibri"/>
          <w:sz w:val="21"/>
          <w:highlight w:val="yellow"/>
        </w:rPr>
        <w:t xml:space="preserve">[RAZÓN SOCIAL DE LA OTEC]</w:t>
      </w:r>
      <w:r>
        <w:rPr>
          <w:rFonts w:ascii="Calibri" w:hAnsi="Calibri"/>
          <w:sz w:val="21"/>
        </w:rPr>
        <w:t xml:space="preserve">.</w:t>
      </w:r>
    </w:p>
    <w:p>
      <w:pPr>
        <w:spacing w:before="0" w:after="120" w:line="276" w:lineRule="auto"/>
      </w:pPr>
      <w:r>
        <w:rPr>
          <w:rFonts w:ascii="Calibri" w:hAnsi="Calibri"/>
          <w:color w:val="64748B"/>
          <w:sz w:val="18"/>
        </w:rPr>
        <w:t xml:space="preserve">Plazo: 30 días corridos desde la recepción, prorrogables una vez por 30 días informando al titular. Guarda la evidencia en el Registro de derechos del Kit.</w:t>
      </w:r>
    </w:p>
    <w:sectPr>
      <w:pgSz w:w="11906" w:h="16838"/>
      <w:pgMar w:top="1134" w:right="1134" w:bottom="1134" w:left="1134" w:header="708" w:footer="708" w:gutter="0"/>
    </w:sectPr>
  </w:body>
</w:document>
</file>